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6" w:rsidRPr="007A6A43" w:rsidRDefault="007A6A43" w:rsidP="00E17416">
      <w:pPr>
        <w:rPr>
          <w:sz w:val="28"/>
        </w:rPr>
      </w:pPr>
      <w:r w:rsidRPr="007A6A43">
        <w:rPr>
          <w:sz w:val="28"/>
        </w:rPr>
        <w:t xml:space="preserve">Beginning </w:t>
      </w:r>
      <w:r w:rsidR="00042324">
        <w:rPr>
          <w:sz w:val="28"/>
        </w:rPr>
        <w:t>March 16, 2015</w:t>
      </w:r>
      <w:proofErr w:type="gramStart"/>
      <w:r w:rsidR="00042324">
        <w:rPr>
          <w:sz w:val="28"/>
        </w:rPr>
        <w:t xml:space="preserve">, </w:t>
      </w:r>
      <w:r w:rsidRPr="007A6A43">
        <w:rPr>
          <w:sz w:val="28"/>
        </w:rPr>
        <w:t xml:space="preserve"> n</w:t>
      </w:r>
      <w:r w:rsidR="00E17416" w:rsidRPr="007A6A43">
        <w:rPr>
          <w:sz w:val="28"/>
        </w:rPr>
        <w:t>ew</w:t>
      </w:r>
      <w:proofErr w:type="gramEnd"/>
      <w:r w:rsidR="00E17416" w:rsidRPr="007A6A43">
        <w:rPr>
          <w:sz w:val="28"/>
        </w:rPr>
        <w:t xml:space="preserve"> features</w:t>
      </w:r>
      <w:r w:rsidRPr="007A6A43">
        <w:rPr>
          <w:sz w:val="28"/>
        </w:rPr>
        <w:t xml:space="preserve"> in PowerChart will </w:t>
      </w:r>
      <w:r w:rsidR="00E17416" w:rsidRPr="007A6A43">
        <w:rPr>
          <w:sz w:val="28"/>
        </w:rPr>
        <w:t xml:space="preserve">enhance your </w:t>
      </w:r>
      <w:r w:rsidRPr="007A6A43">
        <w:rPr>
          <w:sz w:val="28"/>
        </w:rPr>
        <w:t>exper</w:t>
      </w:r>
      <w:r w:rsidR="007C21FD">
        <w:rPr>
          <w:sz w:val="28"/>
        </w:rPr>
        <w:t xml:space="preserve">ience in Documentation Workflow/ </w:t>
      </w:r>
      <w:r w:rsidR="004A1F82">
        <w:rPr>
          <w:sz w:val="28"/>
        </w:rPr>
        <w:t>specialty workflow</w:t>
      </w:r>
      <w:r w:rsidR="0069442A">
        <w:rPr>
          <w:sz w:val="28"/>
        </w:rPr>
        <w:t>s</w:t>
      </w:r>
      <w:r w:rsidR="004A1F82">
        <w:rPr>
          <w:sz w:val="28"/>
        </w:rPr>
        <w:t xml:space="preserve"> </w:t>
      </w:r>
      <w:r w:rsidRPr="007A6A43">
        <w:rPr>
          <w:sz w:val="28"/>
        </w:rPr>
        <w:t xml:space="preserve">and make </w:t>
      </w:r>
      <w:r w:rsidR="00D65083">
        <w:rPr>
          <w:sz w:val="28"/>
        </w:rPr>
        <w:t>reviewing</w:t>
      </w:r>
      <w:r w:rsidRPr="007A6A43">
        <w:rPr>
          <w:sz w:val="28"/>
        </w:rPr>
        <w:t xml:space="preserve"> information from </w:t>
      </w:r>
      <w:r w:rsidR="0069442A">
        <w:rPr>
          <w:sz w:val="28"/>
        </w:rPr>
        <w:t>external</w:t>
      </w:r>
      <w:r w:rsidRPr="007A6A43">
        <w:rPr>
          <w:sz w:val="28"/>
        </w:rPr>
        <w:t xml:space="preserve"> documents a simple, electronic task.</w:t>
      </w:r>
    </w:p>
    <w:p w:rsidR="007A6A43" w:rsidRDefault="0069442A" w:rsidP="00E17416">
      <w:pPr>
        <w:rPr>
          <w:sz w:val="28"/>
        </w:rPr>
      </w:pPr>
      <w:r>
        <w:rPr>
          <w:sz w:val="28"/>
        </w:rPr>
        <w:t>Enhancements include:</w:t>
      </w:r>
    </w:p>
    <w:p w:rsidR="0069442A" w:rsidRPr="0069442A" w:rsidRDefault="00B151CD" w:rsidP="0069442A">
      <w:pPr>
        <w:pStyle w:val="ListParagraph"/>
        <w:numPr>
          <w:ilvl w:val="0"/>
          <w:numId w:val="14"/>
        </w:numPr>
        <w:rPr>
          <w:sz w:val="28"/>
        </w:rPr>
      </w:pPr>
      <w:hyperlink w:anchor="_Dragon_Upgrade" w:history="1">
        <w:r w:rsidR="0069442A" w:rsidRPr="00042324">
          <w:rPr>
            <w:rStyle w:val="Hyperlink"/>
            <w:sz w:val="28"/>
          </w:rPr>
          <w:t>Dragon Upgrade</w:t>
        </w:r>
      </w:hyperlink>
    </w:p>
    <w:p w:rsidR="0069442A" w:rsidRPr="0069442A" w:rsidRDefault="00B151CD" w:rsidP="0069442A">
      <w:pPr>
        <w:pStyle w:val="ListParagraph"/>
        <w:numPr>
          <w:ilvl w:val="0"/>
          <w:numId w:val="14"/>
        </w:numPr>
        <w:rPr>
          <w:sz w:val="28"/>
        </w:rPr>
      </w:pPr>
      <w:hyperlink w:anchor="_Reviewing_and_Reconciling" w:history="1">
        <w:r w:rsidR="0069442A" w:rsidRPr="00042324">
          <w:rPr>
            <w:rStyle w:val="Hyperlink"/>
            <w:sz w:val="28"/>
          </w:rPr>
          <w:t>Ability to Review Patient External Documentation</w:t>
        </w:r>
      </w:hyperlink>
    </w:p>
    <w:p w:rsidR="00E17416" w:rsidRPr="0069442A" w:rsidRDefault="00042324" w:rsidP="00F33BD7">
      <w:pPr>
        <w:pStyle w:val="Heading1"/>
        <w:rPr>
          <w:sz w:val="32"/>
          <w:u w:val="single"/>
        </w:rPr>
      </w:pPr>
      <w:bookmarkStart w:id="0" w:name="_Dragon_Upgrade"/>
      <w:bookmarkEnd w:id="0"/>
      <w:r>
        <w:rPr>
          <w:sz w:val="32"/>
          <w:u w:val="single"/>
        </w:rPr>
        <w:t>Dragon U</w:t>
      </w:r>
      <w:r w:rsidR="00E17416" w:rsidRPr="0069442A">
        <w:rPr>
          <w:sz w:val="32"/>
          <w:u w:val="single"/>
        </w:rPr>
        <w:t>pgrade</w:t>
      </w:r>
    </w:p>
    <w:p w:rsidR="00E17416" w:rsidRPr="00F33BD7" w:rsidRDefault="00042324" w:rsidP="0069442A">
      <w:pPr>
        <w:pStyle w:val="ListParagraph"/>
        <w:widowControl w:val="0"/>
        <w:tabs>
          <w:tab w:val="right" w:leader="dot" w:pos="4543"/>
        </w:tabs>
        <w:spacing w:after="0" w:line="240" w:lineRule="auto"/>
        <w:ind w:left="0"/>
        <w:rPr>
          <w:rFonts w:cs="Arial"/>
          <w:sz w:val="24"/>
        </w:rPr>
      </w:pPr>
      <w:r>
        <w:rPr>
          <w:rFonts w:cs="Arial"/>
          <w:sz w:val="24"/>
        </w:rPr>
        <w:t>In early March</w:t>
      </w:r>
      <w:r w:rsidR="00E17416" w:rsidRPr="00F33BD7">
        <w:rPr>
          <w:rFonts w:cs="Arial"/>
          <w:sz w:val="24"/>
        </w:rPr>
        <w:t>, an upgrade was taken to fix issues with cursor jumping, line spacing and cursor stability while using Documentation Workflow.</w:t>
      </w:r>
    </w:p>
    <w:p w:rsidR="00F33BD7" w:rsidRPr="00F33BD7" w:rsidRDefault="00F33BD7" w:rsidP="00F33BD7">
      <w:pPr>
        <w:pStyle w:val="Heading1"/>
        <w:rPr>
          <w:sz w:val="32"/>
          <w:u w:val="single"/>
        </w:rPr>
      </w:pPr>
      <w:bookmarkStart w:id="1" w:name="_Improvements_to_Documentation"/>
      <w:bookmarkStart w:id="2" w:name="_Reviewing_and_Reconciling"/>
      <w:bookmarkEnd w:id="1"/>
      <w:bookmarkEnd w:id="2"/>
      <w:r w:rsidRPr="00F33BD7">
        <w:rPr>
          <w:sz w:val="32"/>
          <w:u w:val="single"/>
        </w:rPr>
        <w:t>Reviewing Patient External Documentation</w:t>
      </w:r>
    </w:p>
    <w:p w:rsidR="00F33BD7" w:rsidRDefault="00F33BD7" w:rsidP="00F33BD7">
      <w:r>
        <w:t xml:space="preserve">Christiana Care can now accept secure clinical documentation from other health care facilities. These secure documents will be received by the HIMS department and matched with a Christiana Care patient record. Once matched, physicians can review the documentation </w:t>
      </w:r>
      <w:r w:rsidR="00F7336E">
        <w:t xml:space="preserve">in the patient’s chart. </w:t>
      </w:r>
    </w:p>
    <w:p w:rsidR="00F33BD7" w:rsidRDefault="00F33BD7" w:rsidP="00F33BD7">
      <w:pPr>
        <w:pStyle w:val="Heading1"/>
      </w:pPr>
      <w:r>
        <w:t>How Will I Know If There Are External Documents Available?</w:t>
      </w:r>
    </w:p>
    <w:p w:rsidR="00F33BD7" w:rsidRDefault="00DD593B" w:rsidP="00F33BD7">
      <w:r>
        <w:rPr>
          <w:noProof/>
        </w:rPr>
        <w:drawing>
          <wp:anchor distT="0" distB="0" distL="114300" distR="114300" simplePos="0" relativeHeight="251724800" behindDoc="1" locked="0" layoutInCell="1" allowOverlap="1" wp14:anchorId="357D14DD" wp14:editId="1A962D71">
            <wp:simplePos x="0" y="0"/>
            <wp:positionH relativeFrom="column">
              <wp:posOffset>3557905</wp:posOffset>
            </wp:positionH>
            <wp:positionV relativeFrom="paragraph">
              <wp:posOffset>508635</wp:posOffset>
            </wp:positionV>
            <wp:extent cx="259207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431" y="21463"/>
                <wp:lineTo x="21431" y="0"/>
                <wp:lineTo x="0" y="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D7">
        <w:rPr>
          <w:noProof/>
        </w:rPr>
        <w:drawing>
          <wp:anchor distT="0" distB="0" distL="114300" distR="114300" simplePos="0" relativeHeight="251680768" behindDoc="1" locked="0" layoutInCell="1" allowOverlap="1" wp14:anchorId="0E624D30" wp14:editId="6C37D897">
            <wp:simplePos x="0" y="0"/>
            <wp:positionH relativeFrom="column">
              <wp:posOffset>-12065</wp:posOffset>
            </wp:positionH>
            <wp:positionV relativeFrom="paragraph">
              <wp:posOffset>440690</wp:posOffset>
            </wp:positionV>
            <wp:extent cx="3232150" cy="2045335"/>
            <wp:effectExtent l="0" t="0" r="6350" b="0"/>
            <wp:wrapTight wrapText="bothSides">
              <wp:wrapPolygon edited="0">
                <wp:start x="0" y="0"/>
                <wp:lineTo x="0" y="17905"/>
                <wp:lineTo x="637" y="21325"/>
                <wp:lineTo x="9294" y="21325"/>
                <wp:lineTo x="9294" y="19313"/>
                <wp:lineTo x="21515" y="17905"/>
                <wp:lineTo x="21515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D7">
        <w:t xml:space="preserve">You will see the external documents in the </w:t>
      </w:r>
      <w:r>
        <w:t>patient’</w:t>
      </w:r>
      <w:r w:rsidR="00AE1A1D">
        <w:t>s chart on</w:t>
      </w:r>
      <w:r>
        <w:t xml:space="preserve"> Documentation Workflow </w:t>
      </w:r>
      <w:r w:rsidR="00AE1A1D">
        <w:t>under Documents</w:t>
      </w:r>
      <w:r>
        <w:t xml:space="preserve">. You can also see </w:t>
      </w:r>
      <w:proofErr w:type="gramStart"/>
      <w:r>
        <w:t>them  in</w:t>
      </w:r>
      <w:proofErr w:type="gramEnd"/>
      <w:r>
        <w:t xml:space="preserve"> the </w:t>
      </w:r>
      <w:r w:rsidR="00AE1A1D">
        <w:t xml:space="preserve">Documents Menu under </w:t>
      </w:r>
      <w:r w:rsidR="00F33BD7">
        <w:t>External Documents</w:t>
      </w:r>
      <w:r w:rsidR="00AE1A1D">
        <w:t xml:space="preserve"> (CCD)</w:t>
      </w:r>
      <w:r w:rsidR="00F33BD7">
        <w:t xml:space="preserve"> folder </w:t>
      </w:r>
      <w:r w:rsidR="00AE1A1D">
        <w:t>.</w:t>
      </w:r>
    </w:p>
    <w:p w:rsidR="00F33BD7" w:rsidRPr="00AA2278" w:rsidRDefault="00F33BD7" w:rsidP="00F33BD7"/>
    <w:p w:rsidR="00F33BD7" w:rsidRDefault="00F33BD7" w:rsidP="00F33BD7">
      <w:pPr>
        <w:pStyle w:val="Heading1"/>
      </w:pPr>
    </w:p>
    <w:p w:rsidR="00F33BD7" w:rsidRDefault="00F33BD7" w:rsidP="00F33BD7">
      <w:pPr>
        <w:pStyle w:val="Heading1"/>
      </w:pPr>
    </w:p>
    <w:p w:rsidR="00F33BD7" w:rsidRDefault="00AE1A1D" w:rsidP="00F33BD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-2273300</wp:posOffset>
                </wp:positionH>
                <wp:positionV relativeFrom="paragraph">
                  <wp:posOffset>159385</wp:posOffset>
                </wp:positionV>
                <wp:extent cx="209550" cy="85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79pt;margin-top:12.55pt;width:16.5pt;height: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" fillcolor="white [3212]" strokecolor="white [3212]" strokeweight="2pt"/>
            </w:pict>
          </mc:Fallback>
        </mc:AlternateContent>
      </w:r>
    </w:p>
    <w:p w:rsidR="00B151CD" w:rsidRDefault="00B151C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33BD7" w:rsidRDefault="00F33BD7" w:rsidP="0014059E">
      <w:pPr>
        <w:pStyle w:val="Heading1"/>
      </w:pPr>
      <w:r>
        <w:lastRenderedPageBreak/>
        <w:t>Opening the Secure Documentation</w:t>
      </w:r>
    </w:p>
    <w:p w:rsidR="00F33BD7" w:rsidRDefault="00F33BD7" w:rsidP="00F33BD7">
      <w:pPr>
        <w:pStyle w:val="ListParagraph"/>
        <w:numPr>
          <w:ilvl w:val="0"/>
          <w:numId w:val="11"/>
        </w:numPr>
        <w:spacing w:after="0"/>
      </w:pPr>
      <w:r>
        <w:t>Open the Patient’s Chart</w:t>
      </w:r>
      <w:r w:rsidR="00DD593B">
        <w:t>.</w:t>
      </w:r>
    </w:p>
    <w:p w:rsidR="00DD593B" w:rsidRDefault="00DD593B" w:rsidP="005608F8">
      <w:pPr>
        <w:pStyle w:val="ListParagraph"/>
        <w:numPr>
          <w:ilvl w:val="0"/>
          <w:numId w:val="11"/>
        </w:numPr>
        <w:spacing w:after="0"/>
      </w:pPr>
      <w:r>
        <w:t>Locate the Note T</w:t>
      </w:r>
      <w:r w:rsidR="0014059E">
        <w:t xml:space="preserve">ype </w:t>
      </w:r>
      <w:r w:rsidR="0014059E" w:rsidRPr="0014059E">
        <w:rPr>
          <w:b/>
        </w:rPr>
        <w:t>External Document (CCD)</w:t>
      </w:r>
      <w:r w:rsidR="0014059E">
        <w:t xml:space="preserve"> in</w:t>
      </w:r>
      <w:r w:rsidR="00AE1A1D">
        <w:t xml:space="preserve"> either of the following locations:</w:t>
      </w:r>
    </w:p>
    <w:p w:rsidR="00DD593B" w:rsidRDefault="005608F8" w:rsidP="00DD593B">
      <w:pPr>
        <w:pStyle w:val="ListParagraph"/>
        <w:numPr>
          <w:ilvl w:val="1"/>
          <w:numId w:val="11"/>
        </w:numPr>
        <w:spacing w:after="0"/>
      </w:pPr>
      <w:r>
        <w:t>Documentation Workflow, under Documents</w:t>
      </w:r>
    </w:p>
    <w:p w:rsidR="00F33BD7" w:rsidRDefault="00DD593B" w:rsidP="00DD593B">
      <w:pPr>
        <w:pStyle w:val="ListParagraph"/>
        <w:numPr>
          <w:ilvl w:val="1"/>
          <w:numId w:val="11"/>
        </w:numPr>
        <w:spacing w:after="0"/>
      </w:pPr>
      <w:r>
        <w:t>Documents Menu, External Document (CCD) folder</w:t>
      </w:r>
    </w:p>
    <w:p w:rsidR="005608F8" w:rsidRDefault="005608F8" w:rsidP="005608F8">
      <w:pPr>
        <w:pStyle w:val="ListParagraph"/>
        <w:numPr>
          <w:ilvl w:val="0"/>
          <w:numId w:val="11"/>
        </w:numPr>
        <w:spacing w:after="0"/>
      </w:pPr>
      <w:r>
        <w:t>Double click on the Document to open it.</w:t>
      </w:r>
    </w:p>
    <w:p w:rsidR="00DD593B" w:rsidRDefault="00DD593B" w:rsidP="005608F8">
      <w:pPr>
        <w:pStyle w:val="ListParagraph"/>
        <w:numPr>
          <w:ilvl w:val="0"/>
          <w:numId w:val="1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1398905</wp:posOffset>
                </wp:positionV>
                <wp:extent cx="2143125" cy="3524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.75pt;margin-top:110.15pt;width:168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" filled="f" strokecolor="red" strokeweight="2pt"/>
            </w:pict>
          </mc:Fallback>
        </mc:AlternateContent>
      </w:r>
      <w:r>
        <w:t xml:space="preserve">In Document Viewer, </w:t>
      </w:r>
      <w:r w:rsidR="0014059E">
        <w:t>under Attach</w:t>
      </w:r>
      <w:r>
        <w:t>ments, click on the attachment with the file extension “.xml”.</w:t>
      </w:r>
      <w:r>
        <w:rPr>
          <w:noProof/>
        </w:rPr>
        <w:drawing>
          <wp:inline distT="0" distB="0" distL="0" distR="0" wp14:anchorId="034FD481" wp14:editId="289801B3">
            <wp:extent cx="3143250" cy="1985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9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3B" w:rsidRDefault="0014059E" w:rsidP="005608F8">
      <w:pPr>
        <w:pStyle w:val="ListParagraph"/>
        <w:numPr>
          <w:ilvl w:val="0"/>
          <w:numId w:val="11"/>
        </w:numPr>
        <w:spacing w:after="0"/>
      </w:pPr>
      <w:r>
        <w:t xml:space="preserve">The document will open so you can review the information provided. </w:t>
      </w:r>
      <w:r w:rsidR="00DD593B">
        <w:rPr>
          <w:noProof/>
        </w:rPr>
        <w:drawing>
          <wp:inline distT="0" distB="0" distL="0" distR="0" wp14:anchorId="29ADE744" wp14:editId="544B2495">
            <wp:extent cx="5010150" cy="315061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5262" cy="315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D7" w:rsidRPr="0014059E" w:rsidRDefault="00B151CD" w:rsidP="0014059E">
      <w:pPr>
        <w:pStyle w:val="Heading1"/>
      </w:pPr>
      <w:r>
        <w:t>C</w:t>
      </w:r>
      <w:r w:rsidR="0014059E" w:rsidRPr="0014059E">
        <w:t>oming soon!</w:t>
      </w:r>
    </w:p>
    <w:p w:rsidR="0014059E" w:rsidRDefault="00AE1A1D" w:rsidP="00F33BD7">
      <w:r>
        <w:t>In addition to reviewing the external documentation</w:t>
      </w:r>
      <w:proofErr w:type="gramStart"/>
      <w:r>
        <w:t xml:space="preserve">, </w:t>
      </w:r>
      <w:r w:rsidR="0014059E" w:rsidRPr="0014059E">
        <w:t xml:space="preserve"> you</w:t>
      </w:r>
      <w:proofErr w:type="gramEnd"/>
      <w:r w:rsidR="0014059E" w:rsidRPr="0014059E">
        <w:t xml:space="preserve"> will </w:t>
      </w:r>
      <w:r>
        <w:t xml:space="preserve">soon </w:t>
      </w:r>
      <w:r w:rsidR="0014059E" w:rsidRPr="0014059E">
        <w:t>have the ability to</w:t>
      </w:r>
      <w:r w:rsidR="0014059E">
        <w:t xml:space="preserve"> compare and update Problems, Allergies, Medications and Immunizations with the current Christiana Care record for that patient. </w:t>
      </w:r>
    </w:p>
    <w:p w:rsidR="0022211E" w:rsidRPr="00ED0EC3" w:rsidRDefault="00AE1A1D" w:rsidP="00B151CD">
      <w:pPr>
        <w:rPr>
          <w:rFonts w:ascii="Arial" w:hAnsi="Arial" w:cs="Arial"/>
          <w:b/>
        </w:rPr>
      </w:pPr>
      <w:r>
        <w:t>Look for</w:t>
      </w:r>
      <w:r w:rsidR="0014059E">
        <w:t xml:space="preserve"> communication regarding this enhancement </w:t>
      </w:r>
      <w:r>
        <w:t>in the near future</w:t>
      </w:r>
      <w:r w:rsidR="0014059E">
        <w:t>!</w:t>
      </w:r>
      <w:bookmarkStart w:id="3" w:name="_GoBack"/>
      <w:bookmarkEnd w:id="3"/>
    </w:p>
    <w:sectPr w:rsidR="0022211E" w:rsidRPr="00ED0EC3" w:rsidSect="00C3236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41" w:rsidRDefault="00AE7141" w:rsidP="00991ECB">
      <w:pPr>
        <w:spacing w:after="0" w:line="240" w:lineRule="auto"/>
      </w:pPr>
      <w:r>
        <w:separator/>
      </w:r>
    </w:p>
  </w:endnote>
  <w:endnote w:type="continuationSeparator" w:id="0">
    <w:p w:rsidR="00AE7141" w:rsidRDefault="00AE7141" w:rsidP="009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41" w:rsidRDefault="00AE7141" w:rsidP="00991ECB">
      <w:pPr>
        <w:spacing w:after="0" w:line="240" w:lineRule="auto"/>
      </w:pPr>
      <w:r>
        <w:separator/>
      </w:r>
    </w:p>
  </w:footnote>
  <w:footnote w:type="continuationSeparator" w:id="0">
    <w:p w:rsidR="00AE7141" w:rsidRDefault="00AE7141" w:rsidP="0099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8B" w:rsidRDefault="003D7F9A" w:rsidP="00991ECB">
    <w:pPr>
      <w:pStyle w:val="Title-Professional"/>
    </w:pPr>
    <w:r>
      <w:t>PowerChart</w:t>
    </w:r>
    <w:r w:rsidR="00AF728B">
      <w:t xml:space="preserve"> Tip Sheet</w:t>
    </w:r>
  </w:p>
  <w:p w:rsidR="00AF728B" w:rsidRDefault="00BB773A" w:rsidP="00991ECB">
    <w:pPr>
      <w:pStyle w:val="IssueVolumeDate-Professional"/>
    </w:pPr>
    <w:r>
      <w:t>Christiana Care Health System</w:t>
    </w:r>
    <w:r w:rsidR="00AF728B">
      <w:tab/>
    </w:r>
    <w:r>
      <w:t>2015 Enhancements</w:t>
    </w:r>
    <w:r w:rsidR="007541F0">
      <w:t>-March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A4"/>
    <w:multiLevelType w:val="hybridMultilevel"/>
    <w:tmpl w:val="0EEC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197"/>
    <w:multiLevelType w:val="hybridMultilevel"/>
    <w:tmpl w:val="B12A2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80870"/>
    <w:multiLevelType w:val="hybridMultilevel"/>
    <w:tmpl w:val="2AE63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EFB"/>
    <w:multiLevelType w:val="hybridMultilevel"/>
    <w:tmpl w:val="314A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E73"/>
    <w:multiLevelType w:val="hybridMultilevel"/>
    <w:tmpl w:val="5F3C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B5D12"/>
    <w:multiLevelType w:val="hybridMultilevel"/>
    <w:tmpl w:val="775C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945B5"/>
    <w:multiLevelType w:val="multilevel"/>
    <w:tmpl w:val="6F72FA56"/>
    <w:styleLink w:val="ManualLISNumberedLis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376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08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7EE286E"/>
    <w:multiLevelType w:val="hybridMultilevel"/>
    <w:tmpl w:val="888C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738A8"/>
    <w:multiLevelType w:val="hybridMultilevel"/>
    <w:tmpl w:val="4866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B78"/>
    <w:multiLevelType w:val="hybridMultilevel"/>
    <w:tmpl w:val="6710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262C"/>
    <w:multiLevelType w:val="hybridMultilevel"/>
    <w:tmpl w:val="3288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97A1E"/>
    <w:multiLevelType w:val="hybridMultilevel"/>
    <w:tmpl w:val="D3D6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43E8"/>
    <w:multiLevelType w:val="hybridMultilevel"/>
    <w:tmpl w:val="D3D6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6A7"/>
    <w:multiLevelType w:val="hybridMultilevel"/>
    <w:tmpl w:val="6300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7302A"/>
    <w:multiLevelType w:val="hybridMultilevel"/>
    <w:tmpl w:val="E5F811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41"/>
    <w:rsid w:val="00042324"/>
    <w:rsid w:val="00042CFC"/>
    <w:rsid w:val="000572DE"/>
    <w:rsid w:val="000776EC"/>
    <w:rsid w:val="00081AF2"/>
    <w:rsid w:val="00086B46"/>
    <w:rsid w:val="0009031F"/>
    <w:rsid w:val="000A3C2B"/>
    <w:rsid w:val="000D3234"/>
    <w:rsid w:val="000D3E15"/>
    <w:rsid w:val="000F1C1A"/>
    <w:rsid w:val="0010008B"/>
    <w:rsid w:val="0012153E"/>
    <w:rsid w:val="0014059E"/>
    <w:rsid w:val="001467A4"/>
    <w:rsid w:val="00161EAA"/>
    <w:rsid w:val="00187C1B"/>
    <w:rsid w:val="00191EE4"/>
    <w:rsid w:val="001B533D"/>
    <w:rsid w:val="001E0BFC"/>
    <w:rsid w:val="00216C3C"/>
    <w:rsid w:val="0022211E"/>
    <w:rsid w:val="00240216"/>
    <w:rsid w:val="00272D4D"/>
    <w:rsid w:val="00275366"/>
    <w:rsid w:val="00286122"/>
    <w:rsid w:val="00304D64"/>
    <w:rsid w:val="00311440"/>
    <w:rsid w:val="00326DB4"/>
    <w:rsid w:val="00353E9C"/>
    <w:rsid w:val="00371AFB"/>
    <w:rsid w:val="00375173"/>
    <w:rsid w:val="00381D34"/>
    <w:rsid w:val="003B170F"/>
    <w:rsid w:val="003D7F9A"/>
    <w:rsid w:val="00432F87"/>
    <w:rsid w:val="00445065"/>
    <w:rsid w:val="00460B35"/>
    <w:rsid w:val="00477686"/>
    <w:rsid w:val="00495C78"/>
    <w:rsid w:val="00495D2C"/>
    <w:rsid w:val="004A1F82"/>
    <w:rsid w:val="004A2960"/>
    <w:rsid w:val="004A62C2"/>
    <w:rsid w:val="004C1E76"/>
    <w:rsid w:val="004E20FB"/>
    <w:rsid w:val="00505541"/>
    <w:rsid w:val="005111E8"/>
    <w:rsid w:val="005608F8"/>
    <w:rsid w:val="0058628E"/>
    <w:rsid w:val="005915B3"/>
    <w:rsid w:val="005969BC"/>
    <w:rsid w:val="005B79C6"/>
    <w:rsid w:val="005D0694"/>
    <w:rsid w:val="005D5554"/>
    <w:rsid w:val="005E1175"/>
    <w:rsid w:val="00637567"/>
    <w:rsid w:val="00652D79"/>
    <w:rsid w:val="006547E4"/>
    <w:rsid w:val="0065720D"/>
    <w:rsid w:val="0069442A"/>
    <w:rsid w:val="006A5F6D"/>
    <w:rsid w:val="006C277F"/>
    <w:rsid w:val="006C6951"/>
    <w:rsid w:val="006F0DC1"/>
    <w:rsid w:val="006F7911"/>
    <w:rsid w:val="00704DB6"/>
    <w:rsid w:val="00705D09"/>
    <w:rsid w:val="00730693"/>
    <w:rsid w:val="007541F0"/>
    <w:rsid w:val="007763C6"/>
    <w:rsid w:val="007A55AC"/>
    <w:rsid w:val="007A6A43"/>
    <w:rsid w:val="007B7748"/>
    <w:rsid w:val="007C0F40"/>
    <w:rsid w:val="007C21FD"/>
    <w:rsid w:val="007E4920"/>
    <w:rsid w:val="008302D1"/>
    <w:rsid w:val="0083297D"/>
    <w:rsid w:val="008454B4"/>
    <w:rsid w:val="0088112E"/>
    <w:rsid w:val="00882A78"/>
    <w:rsid w:val="008A69D4"/>
    <w:rsid w:val="008D47B2"/>
    <w:rsid w:val="008D7CCF"/>
    <w:rsid w:val="00914F67"/>
    <w:rsid w:val="00933C18"/>
    <w:rsid w:val="009404DE"/>
    <w:rsid w:val="00952665"/>
    <w:rsid w:val="009572AE"/>
    <w:rsid w:val="009619E9"/>
    <w:rsid w:val="00964F1A"/>
    <w:rsid w:val="00982958"/>
    <w:rsid w:val="00991ECB"/>
    <w:rsid w:val="0099374E"/>
    <w:rsid w:val="009944CC"/>
    <w:rsid w:val="009F619E"/>
    <w:rsid w:val="00A12B6C"/>
    <w:rsid w:val="00A31C89"/>
    <w:rsid w:val="00A34CD4"/>
    <w:rsid w:val="00A57489"/>
    <w:rsid w:val="00A651B7"/>
    <w:rsid w:val="00A824D6"/>
    <w:rsid w:val="00AC0B5A"/>
    <w:rsid w:val="00AE1A1D"/>
    <w:rsid w:val="00AE1C18"/>
    <w:rsid w:val="00AE7141"/>
    <w:rsid w:val="00AF728B"/>
    <w:rsid w:val="00B151CD"/>
    <w:rsid w:val="00B20912"/>
    <w:rsid w:val="00B24142"/>
    <w:rsid w:val="00B41450"/>
    <w:rsid w:val="00B8174A"/>
    <w:rsid w:val="00BA242E"/>
    <w:rsid w:val="00BA4DC6"/>
    <w:rsid w:val="00BB773A"/>
    <w:rsid w:val="00C12160"/>
    <w:rsid w:val="00C3236F"/>
    <w:rsid w:val="00CE2E25"/>
    <w:rsid w:val="00CF7F85"/>
    <w:rsid w:val="00D05613"/>
    <w:rsid w:val="00D2308E"/>
    <w:rsid w:val="00D230B4"/>
    <w:rsid w:val="00D51544"/>
    <w:rsid w:val="00D65083"/>
    <w:rsid w:val="00D80F34"/>
    <w:rsid w:val="00D821D8"/>
    <w:rsid w:val="00D837CA"/>
    <w:rsid w:val="00D93ECE"/>
    <w:rsid w:val="00DA0E04"/>
    <w:rsid w:val="00DB1FDD"/>
    <w:rsid w:val="00DD593B"/>
    <w:rsid w:val="00DE3800"/>
    <w:rsid w:val="00DF36D7"/>
    <w:rsid w:val="00DF7571"/>
    <w:rsid w:val="00E17416"/>
    <w:rsid w:val="00E47FB0"/>
    <w:rsid w:val="00E637A1"/>
    <w:rsid w:val="00E71D92"/>
    <w:rsid w:val="00E82BA4"/>
    <w:rsid w:val="00EA17AF"/>
    <w:rsid w:val="00ED0EC3"/>
    <w:rsid w:val="00F01285"/>
    <w:rsid w:val="00F0453E"/>
    <w:rsid w:val="00F1205F"/>
    <w:rsid w:val="00F26FCC"/>
    <w:rsid w:val="00F33BD7"/>
    <w:rsid w:val="00F4142D"/>
    <w:rsid w:val="00F603A1"/>
    <w:rsid w:val="00F7336E"/>
    <w:rsid w:val="00F81D27"/>
    <w:rsid w:val="00F87B45"/>
    <w:rsid w:val="00FA329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LISNumberedList">
    <w:name w:val="Manual LIS Numbered List"/>
    <w:basedOn w:val="NoList"/>
    <w:rsid w:val="00D51544"/>
    <w:pPr>
      <w:numPr>
        <w:numId w:val="1"/>
      </w:numPr>
    </w:pPr>
  </w:style>
  <w:style w:type="paragraph" w:customStyle="1" w:styleId="IssueVolumeDate-Professional">
    <w:name w:val="Issue/Volume/Dat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BodyText-Professional">
    <w:name w:val="Body Text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Heading1-Professional">
    <w:name w:val="Heading 1 - Professional"/>
    <w:basedOn w:val="Normal"/>
    <w:rsid w:val="00C3236F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customStyle="1" w:styleId="Subtitle-Professional">
    <w:name w:val="Subtitle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C323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6FC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FCC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5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24D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4D6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9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CB"/>
  </w:style>
  <w:style w:type="paragraph" w:styleId="Footer">
    <w:name w:val="footer"/>
    <w:basedOn w:val="Normal"/>
    <w:link w:val="FooterChar"/>
    <w:uiPriority w:val="99"/>
    <w:unhideWhenUsed/>
    <w:rsid w:val="0099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CB"/>
  </w:style>
  <w:style w:type="character" w:customStyle="1" w:styleId="Heading1Char">
    <w:name w:val="Heading 1 Char"/>
    <w:basedOn w:val="DefaultParagraphFont"/>
    <w:link w:val="Heading1"/>
    <w:uiPriority w:val="9"/>
    <w:rsid w:val="00F3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42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LISNumberedList">
    <w:name w:val="Manual LIS Numbered List"/>
    <w:basedOn w:val="NoList"/>
    <w:rsid w:val="00D51544"/>
    <w:pPr>
      <w:numPr>
        <w:numId w:val="1"/>
      </w:numPr>
    </w:pPr>
  </w:style>
  <w:style w:type="paragraph" w:customStyle="1" w:styleId="IssueVolumeDate-Professional">
    <w:name w:val="Issue/Volume/Dat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BodyText-Professional">
    <w:name w:val="Body Text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Heading1-Professional">
    <w:name w:val="Heading 1 - Professional"/>
    <w:basedOn w:val="Normal"/>
    <w:rsid w:val="00C3236F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customStyle="1" w:styleId="Subtitle-Professional">
    <w:name w:val="Subtitle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C323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6FC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FCC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5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24D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4D6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9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CB"/>
  </w:style>
  <w:style w:type="paragraph" w:styleId="Footer">
    <w:name w:val="footer"/>
    <w:basedOn w:val="Normal"/>
    <w:link w:val="FooterChar"/>
    <w:uiPriority w:val="99"/>
    <w:unhideWhenUsed/>
    <w:rsid w:val="00991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CB"/>
  </w:style>
  <w:style w:type="character" w:customStyle="1" w:styleId="Heading1Char">
    <w:name w:val="Heading 1 Char"/>
    <w:basedOn w:val="DefaultParagraphFont"/>
    <w:link w:val="Heading1"/>
    <w:uiPriority w:val="9"/>
    <w:rsid w:val="00F3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4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324BF0355E4DB705BF1FD337125E" ma:contentTypeVersion="0" ma:contentTypeDescription="Create a new document." ma:contentTypeScope="" ma:versionID="4ea6313ddf8e9dc94aba61cda816e44b">
  <xsd:schema xmlns:xsd="http://www.w3.org/2001/XMLSchema" xmlns:xs="http://www.w3.org/2001/XMLSchema" xmlns:p="http://schemas.microsoft.com/office/2006/metadata/properties" xmlns:ns3="ba7f6efb-9b7f-4f10-aed5-f0b9648f87bb" targetNamespace="http://schemas.microsoft.com/office/2006/metadata/properties" ma:root="true" ma:fieldsID="842300f7a229baf8d243fc7e25ddcb7d" ns3:_="">
    <xsd:import namespace="ba7f6efb-9b7f-4f10-aed5-f0b9648f87bb"/>
    <xsd:element name="properties">
      <xsd:complexType>
        <xsd:sequence>
          <xsd:element name="documentManagement">
            <xsd:complexType>
              <xsd:all>
                <xsd:element ref="ns3:Next_x0020_Review_x0020_Date" minOccurs="0"/>
                <xsd:element ref="ns3:Expira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6efb-9b7f-4f10-aed5-f0b9648f87bb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0" nillable="true" ma:displayName="Next Review Date" ma:description="The next date this document should be reviewed (default is 6 months from today)." ma:format="DateOnly" ma:internalName="Next_x0020_Review_x0020_Date" ma:readOnly="false">
      <xsd:simpleType>
        <xsd:restriction base="dms:DateTime"/>
      </xsd:simpleType>
    </xsd:element>
    <xsd:element name="Expiration1" ma:index="11" nillable="true" ma:displayName="Expiration" ma:description="The earliest date this document can be archived/deleted." ma:format="DateOnly" ma:internalName="Expiration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ba7f6efb-9b7f-4f10-aed5-f0b9648f87bb">2013-07-03T04:00:00+00:00</Next_x0020_Review_x0020_Date>
    <Expiration1 xmlns="ba7f6efb-9b7f-4f10-aed5-f0b9648f87bb" xsi:nil="true"/>
  </documentManagement>
</p:properties>
</file>

<file path=customXml/itemProps1.xml><?xml version="1.0" encoding="utf-8"?>
<ds:datastoreItem xmlns:ds="http://schemas.openxmlformats.org/officeDocument/2006/customXml" ds:itemID="{1D9C20E3-795C-498A-B691-2C3323D2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f6efb-9b7f-4f10-aed5-f0b9648f8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87BAD-1FD1-40DF-A98B-EC2476AA7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6DFF5-131F-4492-BDC2-2FCE9EA7ECE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ba7f6efb-9b7f-4f10-aed5-f0b9648f87b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4F568955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Lisa L.</dc:creator>
  <cp:lastModifiedBy>Walton, Lisa L.</cp:lastModifiedBy>
  <cp:revision>3</cp:revision>
  <cp:lastPrinted>2012-10-15T14:00:00Z</cp:lastPrinted>
  <dcterms:created xsi:type="dcterms:W3CDTF">2015-03-06T14:55:00Z</dcterms:created>
  <dcterms:modified xsi:type="dcterms:W3CDTF">2015-03-06T14:57:00Z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1410769785</vt:i4>
  </property>
  <property fmtid="{D5CDD505-2E9C-101B-9397-08002B2CF9AE}" pid="3" name="ContentTypeId">
    <vt:lpwstr>0x01010069C4324BF0355E4DB705BF1FD337125E</vt:lpwstr>
  </property>
</Properties>
</file>